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  <w:lang w:val="en-US" w:eastAsia="zh-CN"/>
        </w:rPr>
        <w:t>信阳航空职业学院</w:t>
      </w:r>
      <w:r>
        <w:rPr>
          <w:rStyle w:val="5"/>
          <w:rFonts w:hint="eastAsia" w:ascii="宋体" w:hAnsi="宋体" w:eastAsia="宋体" w:cs="宋体"/>
          <w:sz w:val="31"/>
          <w:szCs w:val="31"/>
          <w:lang w:val="en-US"/>
        </w:rPr>
        <w:t>2023</w:t>
      </w:r>
      <w:r>
        <w:rPr>
          <w:rStyle w:val="5"/>
          <w:rFonts w:hint="eastAsia" w:ascii="宋体" w:hAnsi="宋体" w:eastAsia="宋体" w:cs="宋体"/>
          <w:sz w:val="31"/>
          <w:szCs w:val="31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sz w:val="31"/>
          <w:szCs w:val="31"/>
        </w:rPr>
        <w:t>单独招生《语文、数学大综合》考试大纲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90"/>
        <w:jc w:val="left"/>
      </w:pPr>
      <w:r>
        <w:rPr>
          <w:rStyle w:val="5"/>
          <w:rFonts w:hint="eastAsia" w:ascii="宋体" w:hAnsi="宋体" w:eastAsia="宋体" w:cs="宋体"/>
          <w:sz w:val="28"/>
          <w:szCs w:val="28"/>
        </w:rPr>
        <w:t>一、考试要求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</w:pPr>
      <w:r>
        <w:rPr>
          <w:rFonts w:hint="eastAsia" w:ascii="宋体" w:hAnsi="宋体" w:eastAsia="宋体" w:cs="宋体"/>
          <w:sz w:val="28"/>
          <w:szCs w:val="28"/>
        </w:rPr>
        <w:t>语文、数学大综合科目，试卷分值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300</w:t>
      </w:r>
      <w:r>
        <w:rPr>
          <w:rFonts w:hint="eastAsia" w:ascii="宋体" w:hAnsi="宋体" w:eastAsia="宋体" w:cs="宋体"/>
          <w:sz w:val="28"/>
          <w:szCs w:val="28"/>
        </w:rPr>
        <w:t>分（其中语文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180</w:t>
      </w:r>
      <w:r>
        <w:rPr>
          <w:rFonts w:hint="eastAsia" w:ascii="宋体" w:hAnsi="宋体" w:eastAsia="宋体" w:cs="宋体"/>
          <w:sz w:val="28"/>
          <w:szCs w:val="28"/>
        </w:rPr>
        <w:t>分，数学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120</w:t>
      </w:r>
      <w:r>
        <w:rPr>
          <w:rFonts w:hint="eastAsia" w:ascii="宋体" w:hAnsi="宋体" w:eastAsia="宋体" w:cs="宋体"/>
          <w:sz w:val="28"/>
          <w:szCs w:val="28"/>
        </w:rPr>
        <w:t>分），重点考查考生的文化知识素养。考试方式为闭卷笔试，时间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120</w:t>
      </w:r>
      <w:r>
        <w:rPr>
          <w:rFonts w:hint="eastAsia" w:ascii="宋体" w:hAnsi="宋体" w:eastAsia="宋体" w:cs="宋体"/>
          <w:sz w:val="28"/>
          <w:szCs w:val="28"/>
        </w:rPr>
        <w:t>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jc w:val="left"/>
      </w:pPr>
      <w:r>
        <w:rPr>
          <w:rStyle w:val="5"/>
          <w:rFonts w:hint="eastAsia" w:ascii="宋体" w:hAnsi="宋体" w:eastAsia="宋体" w:cs="宋体"/>
          <w:sz w:val="28"/>
          <w:szCs w:val="28"/>
        </w:rPr>
        <w:t>二、考试内容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数学部分</w:t>
      </w:r>
      <w:r>
        <w:rPr>
          <w:rFonts w:hint="eastAsia" w:ascii="宋体" w:hAnsi="宋体" w:eastAsia="宋体" w:cs="宋体"/>
          <w:sz w:val="28"/>
          <w:szCs w:val="28"/>
        </w:rPr>
        <w:t>重点考察考生的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对数学基本知识的掌握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如集合，函数奇偶性，三角函数，数列，不等式等内容。题型包含选择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题（30分）、填空题（30分）、计算题（60分）。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55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语文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部分重点考察考生的语文基础知识的掌握和运用，文学常识，经典诗句等内容。题型包括</w:t>
      </w: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单项选择题（每小题4分，共60分）、诗句补充（每小题4分，共20分）、填空题（每空4分，共40分）、作文（60分）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ZTI2ZWRkM2VhMmE1MzJhNDc5YTRmNzc5OWNlMmMifQ=="/>
  </w:docVars>
  <w:rsids>
    <w:rsidRoot w:val="00000000"/>
    <w:rsid w:val="05F11A75"/>
    <w:rsid w:val="0D4172A4"/>
    <w:rsid w:val="2EE5607F"/>
    <w:rsid w:val="2FBF70E0"/>
    <w:rsid w:val="33A71A77"/>
    <w:rsid w:val="518C1C0D"/>
    <w:rsid w:val="52096AB6"/>
    <w:rsid w:val="6534081C"/>
    <w:rsid w:val="7E4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290</Characters>
  <Lines>0</Lines>
  <Paragraphs>0</Paragraphs>
  <TotalTime>4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2023-03-28T04:41:00Z</dcterms:created>
  <dc:creator>haiya</dc:creator>
  <cp:lastModifiedBy>᭄ꦿ青の柠ღ</cp:lastModifiedBy>
  <dcterms:modified xsi:type="dcterms:W3CDTF">2023-03-30T06:25:00Z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6388214D524040C292E2B89A9DC2B4AD</vt:lpwstr>
  </property>
</Properties>
</file>